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10" w:rsidRPr="00681213" w:rsidRDefault="00A87E10" w:rsidP="00681213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Коротков</w:t>
      </w:r>
      <w:r w:rsidR="00681213"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 xml:space="preserve"> Э.М.</w:t>
      </w:r>
      <w:r w:rsidR="00681213" w:rsidRPr="00681213">
        <w:rPr>
          <w:rFonts w:ascii="Corbel" w:eastAsia="Times New Roman" w:hAnsi="Corbel" w:cs="Times New Roman"/>
          <w:bCs/>
          <w:color w:val="000000"/>
          <w:sz w:val="24"/>
          <w:szCs w:val="24"/>
          <w:lang w:eastAsia="ru-RU"/>
        </w:rPr>
        <w:t xml:space="preserve"> И</w:t>
      </w:r>
      <w:r w:rsidRPr="00681213">
        <w:rPr>
          <w:rFonts w:ascii="Corbel" w:eastAsia="Times New Roman" w:hAnsi="Corbel" w:cs="Times New Roman"/>
          <w:bCs/>
          <w:color w:val="000000"/>
          <w:sz w:val="24"/>
          <w:szCs w:val="24"/>
          <w:lang w:eastAsia="ru-RU"/>
        </w:rPr>
        <w:t>сследование систем управления</w:t>
      </w:r>
      <w:r w:rsidR="00681213" w:rsidRPr="00681213">
        <w:rPr>
          <w:rFonts w:ascii="Corbel" w:eastAsia="Times New Roman" w:hAnsi="Corbel" w:cs="Times New Roman"/>
          <w:bCs/>
          <w:color w:val="000000"/>
          <w:sz w:val="24"/>
          <w:szCs w:val="24"/>
          <w:lang w:eastAsia="ru-RU"/>
        </w:rPr>
        <w:t xml:space="preserve">. – М.: </w:t>
      </w:r>
      <w:r w:rsidR="00681213"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Издательско-консалтинговая компания «</w:t>
      </w:r>
      <w:proofErr w:type="spellStart"/>
      <w:r w:rsidR="00681213"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ДеКА</w:t>
      </w:r>
      <w:proofErr w:type="spellEnd"/>
      <w:r w:rsidR="00681213"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», 2000.</w:t>
      </w:r>
    </w:p>
    <w:p w:rsidR="00A87E10" w:rsidRPr="00681213" w:rsidRDefault="00A87E10" w:rsidP="00681213">
      <w:pPr>
        <w:shd w:val="clear" w:color="auto" w:fill="FFFFFF"/>
        <w:spacing w:after="0" w:line="240" w:lineRule="auto"/>
        <w:jc w:val="center"/>
        <w:outlineLvl w:val="0"/>
        <w:rPr>
          <w:rFonts w:ascii="Corbel" w:eastAsia="Times New Roman" w:hAnsi="Corbel" w:cs="Times New Roman"/>
          <w:color w:val="0000FF"/>
          <w:kern w:val="36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i/>
          <w:iCs/>
          <w:kern w:val="36"/>
          <w:sz w:val="24"/>
          <w:szCs w:val="24"/>
          <w:lang w:eastAsia="ru-RU"/>
        </w:rPr>
        <w:t>5.4. Методы классификации, обобщения и типологии</w:t>
      </w:r>
      <w:r w:rsidRPr="00681213">
        <w:rPr>
          <w:rFonts w:ascii="Corbel" w:eastAsia="Times New Roman" w:hAnsi="Corbel" w:cs="Times New Roman"/>
          <w:color w:val="0000FF"/>
          <w:kern w:val="36"/>
          <w:sz w:val="24"/>
          <w:szCs w:val="24"/>
          <w:lang w:eastAsia="ru-RU"/>
        </w:rPr>
        <w:t> 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 Большое значение в исследовании имеет другой формально-логический метод — классификация. Классификация — это разделение явлений, </w:t>
      </w:r>
      <w:proofErr w:type="gram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а</w:t>
      </w:r>
      <w:proofErr w:type="gram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сле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довательно, и понятий, характеризующих их, на определенные классы, поз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воляющие увидеть специфику явлений, их разнообразие, свойства, связи и зависимости, общее и специфическое и посредством этого вникнуть в их сущность.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>Есть два вида классификации: деление общего и разделение целого.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Первый вид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предполагает деление некоторой совокупности явлений, имею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щих некоторые общие черты и в то же время различия. Их общность можно отразить в критерии, их различие — в группах принадлежности. Так, на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пример, воздействие — это есть сознательное влияние на человека, пресле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дующее определенную цель. Все разнообразие воздействий можно разделить на воздействия сильные и слабые, постоянные (прессинг) и периодичные, прямые и косвенные и пр. И выделение каждой из этих групп имеет вполне определенный критерий.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Второй вид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классификации — разделение целого. Главный его признак заключается в том, что здесь критерием классификации является часть цело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го. Как бы детально не проводилась классификация, она всегда отражает со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держание некоторого явления, предстающего перед нами в виде целого. На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 xml:space="preserve">пример, воздействие состоит из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, определения ситуации, поис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ка проблемы, разработки и реализации решения. И это содержание присуще любому воздействию, характеризующему управление. Здесь критерии клас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сификации ограничены не просто некоторой общностью явлений, а целостностью самого явления, в рамках которого и проводится классификация. В представленном нами примере критерием выделения этапов процесса управ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ления является качественная определенность действий, из которых складыва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ется процесс управляющего воздействия. Эта качественная определенность включает в себя методы работы, переключение внимания (выделение главно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го), закономерная последовательность (исходные и заключительные дейст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вия), рамки целого (сущность явления).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Существуют </w:t>
      </w:r>
      <w:r w:rsidRP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корректной и эффективной классификации</w:t>
      </w: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, 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без учета которых не может быть успешной исследовательской работы.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1. Принцип единства критерия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 для выделения групп одного порядка. Согласно этому принципу нельзя проводить классификацию, меняя критерий в рамках одной классификационной процедуры. Например, нельзя утверждать, что существуют математические и </w:t>
      </w:r>
      <w:proofErr w:type="gram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экономические методы</w:t>
      </w:r>
      <w:proofErr w:type="gram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управления, потому что первые выделяются по способу моде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лирования, а вторые — по объективным интересам человека. Эконо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мические интересы имеет каждый человек, но вряд ли кто-нибудь бу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дет утверждать, что каждый человек имеет математические интересы, определяющие его трудовую активность.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2. Принцип соразмерности деления явлений и понятий.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 По этому принципу сумма объемов понятий или количества явлений должна равняться объему делимого понятия или содержанию исследуемого явления. Например, нарушение этого принципа можно наблюдать в утверждении: менеджеры по характеру образования делятся на две группы: имеющие техническое и экономическое образование. Это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не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исчерпывающее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деление. Есть менеджеры, имеющие и другие виды образования — гуманитарное, </w:t>
      </w:r>
      <w:proofErr w:type="spellStart"/>
      <w:proofErr w:type="gram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естественно-научное</w:t>
      </w:r>
      <w:proofErr w:type="spellEnd"/>
      <w:proofErr w:type="gram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. Анализ образо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 xml:space="preserve">ванности менеджера не может быть успешным, если он построен на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неисчерпывающей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классификации.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lastRenderedPageBreak/>
        <w:t>3. Принцип альтернативности или взаимоисключения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выделяемых групп. Каждая группа понятий или явлений должна быть в объеме только одного видового понятия. Не должны выделенные явления или понятия относиться одновременно и к одной, и к другой классифика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 xml:space="preserve">ционной   группе.   Если   выделяются   группы   социально-психологических и </w:t>
      </w:r>
      <w:proofErr w:type="gram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экономических методов</w:t>
      </w:r>
      <w:proofErr w:type="gram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управления, то в после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дующем делении тех и других не может методов одновременно и со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циально-психологических, и экономических. Это не отрицает связь тех и других, зависимость и их комбинационное использование в практике управления.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4. Принцип многоступенчатости классификации,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отражающий воз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можность делать последовательно ступенчатую классификацию. Она помогает конкретизировать свойства явлений, детализировать его ос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новные черты и особенности. В этом случае возникает разветвленная классификационная схема, дерево целей, проблем, ситуаций, свойств и т. д.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Следует помнить, что при этом всегда существует предел классифи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кационного деления. Оно может осуществляться только в рамках еди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ной сущности явления. Дальнейшее деление может привести к изме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нению сущности.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Таким пределом в исследовании социально-экономических систем яв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ляется человек, как социальное существо, в области биологии — клетка, в области физиологии — орган, в области техники — деталь, в области классической физики — тело и т.д.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color w:val="000000"/>
          <w:sz w:val="24"/>
          <w:szCs w:val="24"/>
          <w:lang w:eastAsia="ru-RU"/>
        </w:rPr>
        <w:t>5. Принцип полноты классификации для каждой ее ступени.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Нельзя делить только часть объекта на виды, а другую часть — на подвиды или группы следующей ступени классификации. Например, было бы ошибкой разделить персонал управления на женщин, мужчин средне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го и мужчин пожилого возраста.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В исследовании могут использоваться классификации содержательные и искусственные.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Первые строятся по критериям, отражающим сущностные и содержательные признаки явлений. Конечно, они зависят от уровня знаний исследователя, конкретных целей и условий его проведения. Вторые постро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ены на несущественных признаках, но могут быть очень полезны при прове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дении каких-либо организационных мероприятий. Например, разделение персонала по алфавиту, мебели по цвету и т. д.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Часто встречаются ситуации, когда объекты классификации имеют два или несколько "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равносущностных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" признаков, критериев, совместное дейст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вие которых определяет разнообразие свойств и отличительных признаков явлений. В этом случае строится комбинативная классификация. Она пред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ставляет собой многомерную матрицу. Примером такой матрицы может служить матрица стилей управления, построенная на сопоставлении в дея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тельности менеджера признаков его отношения к человеку и производству, оценки преобладания одного признака над другим.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Существуют классификации однокритериальные и многокритериальные. 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При многокритериальных классификациях классы могут частично пересе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каться. Это определяется отношениями критериев классификации: пересе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кающиеся или непересекающиеся.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Разновидностями классификации являются декомпозиция, стратификация.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>Декомпозиция</w:t>
      </w: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 —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это особый вид классификации, не допускающий произ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вольного критерия. Декомпозиция предназначена для установления связанных между собой содержательных элементов некоторой объективной целостности.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>Стратификация</w:t>
      </w: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 —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 это определение слоев (страт) в многослойном яв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лении, т.е. зависимостей особого вида. В исследовании управления такими стратами могут быть внешняя и внутренняя среда, технические средства и человеческие ресурсы, стратегия и тактика управления и т. д.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lastRenderedPageBreak/>
        <w:t>Практический успех использования классификации в исследовании опре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деляется также следующими ее правилами.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1. Правило соразмерности (адекватности). Классификация считается со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размерной тогда, когда сумма членов деления равна делимому множе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ству. Каждый предмет, принадлежащий делимому множеству, должен войти в один из образованных классов. Нарушение этого правила дает неполное деление и, следовательно, искажает представление о пред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мете исследования.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2. Правило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внеполо</w:t>
      </w:r>
      <w:r w:rsid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женности</w:t>
      </w:r>
      <w:proofErr w:type="spellEnd"/>
      <w:r w:rsid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(объемной раздельности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) членов деления. Полученные в результате деления классы должны быть представлены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внеположенными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понятиями, т.е. не должно быть ни одного объекта де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лимого множества, который одновременно принадлежал бы нескольким членам деления. Ошибки возникают вследствие смешения различных оснований, критериев деления в одной классификационной операции.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3. На протяжении определенной классификационной операции нельзя изменять основание деления, его критерий. Часто происходит подме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на критерия в рамках одной и той же классификационной процеду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ры. Это недопустимо, так же как и расплывчатость критерия.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4. Основания деления или критерии могут быть не только простые, но и сложные, включающие в себя одновременно несколько параметров исследуемого объекта.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Бывают такие случаи, когда тот или иной признак существует у многих объектов, но у каждого варьируется в разной степени или формах.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В исследовании управления большое значение имеет метод комбинативной классификации.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При проведении классификации нередко встречаются ситуации, когда объекты классификации могут иметь несколько </w:t>
      </w:r>
      <w:proofErr w:type="spell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равносущественных</w:t>
      </w:r>
      <w:proofErr w:type="spell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призна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ков, которые могут быть основанием классификации. В этом случае можно совместить две иерархические классификации посредством построения мат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рицы. Это будет уже классификация комбинаторная.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Такой вид классификации часто используется в исследовании управле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 xml:space="preserve">ния, и он может быть весьма полезным, </w:t>
      </w:r>
      <w:proofErr w:type="gramStart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потому</w:t>
      </w:r>
      <w:proofErr w:type="gramEnd"/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 xml:space="preserve"> что позволяет увидеть про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блему с разных сторон, в различных ракурсах, найти комплексное решение.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Деление по видоизмененному признаку называется дихотомией. Про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стейший вариант дихотомии, часто используемы в практике исследований, — это рассечение надвое. Например, формальное и неформальное управле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ние, дифференциация и интеграция управления и пр.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ru-RU"/>
        </w:rPr>
        <w:t>Особым вариантом классификации является типология.</w:t>
      </w:r>
      <w:r w:rsidRP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> Типология -</w:t>
      </w:r>
      <w:r w:rsidR="00681213">
        <w:rPr>
          <w:rFonts w:ascii="Corbel" w:eastAsia="Times New Roman" w:hAnsi="Corbel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это группировка объектов на основе их подобия некоторому образцу, кото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рый именуется типом, эталоном, или идеальным образом. Здесь каждое яв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ление в большей или меньшей степени приближается к одному из эталонов.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Отличие типологии от классификации в том, что типология допускает существование таких явлений, которые не соответствуют ни одному из вы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деленных типов.</w:t>
      </w:r>
    </w:p>
    <w:p w:rsidR="00A87E10" w:rsidRPr="00681213" w:rsidRDefault="00A87E10" w:rsidP="00681213">
      <w:pPr>
        <w:shd w:val="clear" w:color="auto" w:fill="FFFFFF"/>
        <w:spacing w:after="0" w:line="240" w:lineRule="auto"/>
        <w:ind w:firstLine="454"/>
        <w:jc w:val="both"/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</w:pP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t>Типология превосходит классификацию своей универсальностью. Она яв</w:t>
      </w:r>
      <w:r w:rsidRPr="00681213">
        <w:rPr>
          <w:rFonts w:ascii="Corbel" w:eastAsia="Times New Roman" w:hAnsi="Corbel" w:cs="Times New Roman"/>
          <w:color w:val="000000"/>
          <w:sz w:val="24"/>
          <w:szCs w:val="24"/>
          <w:lang w:eastAsia="ru-RU"/>
        </w:rPr>
        <w:softHyphen/>
        <w:t>ляется первоначальной операцией любых систематизаций.</w:t>
      </w:r>
    </w:p>
    <w:p w:rsidR="00C976FF" w:rsidRPr="00681213" w:rsidRDefault="00C976FF" w:rsidP="00681213">
      <w:pPr>
        <w:spacing w:after="0"/>
        <w:rPr>
          <w:rFonts w:ascii="Corbel" w:hAnsi="Corbel"/>
          <w:sz w:val="24"/>
          <w:szCs w:val="24"/>
        </w:rPr>
      </w:pPr>
    </w:p>
    <w:sectPr w:rsidR="00C976FF" w:rsidRPr="00681213" w:rsidSect="00C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E10"/>
    <w:rsid w:val="00681213"/>
    <w:rsid w:val="00A87E10"/>
    <w:rsid w:val="00C976FF"/>
    <w:rsid w:val="00FB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FF"/>
  </w:style>
  <w:style w:type="paragraph" w:styleId="1">
    <w:name w:val="heading 1"/>
    <w:basedOn w:val="a"/>
    <w:link w:val="10"/>
    <w:uiPriority w:val="9"/>
    <w:qFormat/>
    <w:rsid w:val="00A87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aa"/>
    <w:basedOn w:val="a"/>
    <w:rsid w:val="00A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1432</Words>
  <Characters>8166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2016-09-07T17:33:00Z</dcterms:created>
  <dcterms:modified xsi:type="dcterms:W3CDTF">2016-09-08T00:35:00Z</dcterms:modified>
</cp:coreProperties>
</file>